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6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</w:rPr>
        <w:drawing>
          <wp:inline distB="0" distT="0" distL="114300" distR="114300">
            <wp:extent cx="2858770" cy="831850"/>
            <wp:effectExtent b="0" l="0" r="0" t="0"/>
            <wp:docPr descr="Logo&#10;&#10;AI-generated content may be incorrect." id="2" name="image1.png"/>
            <a:graphic>
              <a:graphicData uri="http://schemas.openxmlformats.org/drawingml/2006/picture">
                <pic:pic>
                  <pic:nvPicPr>
                    <pic:cNvPr descr="Logo&#10;&#10;AI-generated content may be incorrect.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8770" cy="831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2781300" cy="93033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69638" y="3329123"/>
                          <a:ext cx="2752725" cy="901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Wes Moore, Governor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Aruna Miller, Lt. Governor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Kelly Speakes-Backman, Director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2781300" cy="93033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1300" cy="9303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160" w:line="276" w:lineRule="auto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Attachment D</w:t>
      </w:r>
    </w:p>
    <w:p w:rsidR="00000000" w:rsidDel="00000000" w:rsidP="00000000" w:rsidRDefault="00000000" w:rsidRPr="00000000" w14:paraId="00000003">
      <w:pPr>
        <w:spacing w:after="160" w:line="276" w:lineRule="auto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FY2026 Commercial &amp; Industrial Grant Program</w:t>
      </w:r>
    </w:p>
    <w:p w:rsidR="00000000" w:rsidDel="00000000" w:rsidP="00000000" w:rsidRDefault="00000000" w:rsidRPr="00000000" w14:paraId="00000004">
      <w:pPr>
        <w:spacing w:after="160" w:line="276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REPORTING &amp; GRANT FUNDS DISBURSEMENT REQUEST</w:t>
      </w:r>
    </w:p>
    <w:p w:rsidR="00000000" w:rsidDel="00000000" w:rsidP="00000000" w:rsidRDefault="00000000" w:rsidRPr="00000000" w14:paraId="00000005">
      <w:pPr>
        <w:spacing w:after="16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PLEASE INDICATE the purpose of this report with an [X] below: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"/>
        <w:gridCol w:w="3840"/>
        <w:gridCol w:w="930"/>
        <w:gridCol w:w="4050"/>
        <w:tblGridChange w:id="0">
          <w:tblGrid>
            <w:gridCol w:w="540"/>
            <w:gridCol w:w="3840"/>
            <w:gridCol w:w="930"/>
            <w:gridCol w:w="405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Interim: Scope of work is 50% complete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Interim Report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Invoice for partial disbursement of eligible reimbursables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Final: Scope of work is 100% complete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Final Report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Invoice for disbursement of balance of eligible reimbursables</w:t>
            </w:r>
          </w:p>
        </w:tc>
      </w:tr>
    </w:tbl>
    <w:p w:rsidR="00000000" w:rsidDel="00000000" w:rsidP="00000000" w:rsidRDefault="00000000" w:rsidRPr="00000000" w14:paraId="0000001E">
      <w:pPr>
        <w:spacing w:after="16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6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IF THIS DOCUMENT IS SUBMITTED AS AN INVOICE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requesting expense reimbursement, please attach this form to a cover on grantee letterhead that indicates: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 of grantee organization (Payee, should match the organization name shown on W9)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Grantee address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FY26 Commercial &amp; Industrial grant number (format = 2026-XX-451SX as shown in the grant agreement)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Grantee’s tax EIN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Grantee’s invoice number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16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Dollar amount being requested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5"/>
        <w:gridCol w:w="1455"/>
        <w:gridCol w:w="2340"/>
        <w:gridCol w:w="2340"/>
        <w:tblGridChange w:id="0">
          <w:tblGrid>
            <w:gridCol w:w="3225"/>
            <w:gridCol w:w="1455"/>
            <w:gridCol w:w="2340"/>
            <w:gridCol w:w="23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Date of this report: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Project Address: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Contact Person Name: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Contact Person Title: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Contact Person Email Address: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Contact Person Phone: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16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DESCRIPTION OF STATUS.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Which of the following selections describes the current status of the scope of work as described in the grant agreement?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Please indicate “true” [T] or “false” [F] for each of the following: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5"/>
        <w:gridCol w:w="8355"/>
        <w:tblGridChange w:id="0">
          <w:tblGrid>
            <w:gridCol w:w="1005"/>
            <w:gridCol w:w="83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 or F?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STATUS OF SCOPE OF WORK 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As described in the subject grant agreement as of the date of this report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Work has begun on the scope identified in the agreement.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Project design and equipment/material specifications for the scope are complete.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Purchase orders for equipment/materials identified in the scope have been issued.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At least some equipment/materials identified in the scope have been delivered to the project site.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Installation of the agreement’s scope is underway.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 scope’s installation is not complete, but copies of relevant expense documentation to date are submitted with this report/invoice to MEA requesting interim reimbursement.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Scope is now complete and final vendor invoices marked “paid” are attached to this report.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ADDITIONAL COMMENTS pertaining to implementation progress. Describe any factors that may affect the scope of work or the grantee’s ability to meet the end-date of the agreement’s period of performance: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160"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6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PROGRESS PHOTOS.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the space below or in a PDF attachment, please provide for each measure that is (1) identified in the scope of work and (2) with installation either underway or complete, two photos of each measure: 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afterAutospacing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One photo that as best as possible shows specific equipment installed in its entirety, and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16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One close-up photo of the equipment’s specification plate or label that summarizes the equipment manufacturer, model number, capacity, etc.</w:t>
      </w:r>
    </w:p>
    <w:p w:rsidR="00000000" w:rsidDel="00000000" w:rsidP="00000000" w:rsidRDefault="00000000" w:rsidRPr="00000000" w14:paraId="00000058">
      <w:pPr>
        <w:spacing w:after="16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multiple fixtures or equipment of specific design are identified in the scope of work, then a single pair of photos for a representative example will suffice.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C57F762526A4AA726B9302DD08520" ma:contentTypeVersion="0" ma:contentTypeDescription="Create a new document." ma:contentTypeScope="" ma:versionID="880112117fe330fa7d0fa0c762a5c6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7CA2F1-0396-43BF-8EE4-AE732E47F31B}"/>
</file>

<file path=customXml/itemProps2.xml><?xml version="1.0" encoding="utf-8"?>
<ds:datastoreItem xmlns:ds="http://schemas.openxmlformats.org/officeDocument/2006/customXml" ds:itemID="{E2BEBDAC-F0B4-463E-A3D5-B3D3D149DCBC}"/>
</file>

<file path=customXml/itemProps3.xml><?xml version="1.0" encoding="utf-8"?>
<ds:datastoreItem xmlns:ds="http://schemas.openxmlformats.org/officeDocument/2006/customXml" ds:itemID="{95052107-F3AF-414B-BD1D-D792A7385917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0x010100D9DC57F762526A4AA726B9302DD08520</vt:lpwstr>
  </property>
</Properties>
</file>